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1AC8" w:rsidRDefault="000B3EAE" w:rsidP="000B3EAE">
      <w:pPr>
        <w:jc w:val="center"/>
        <w:rPr>
          <w:sz w:val="24"/>
          <w:lang w:val="az-Latn-AZ"/>
        </w:rPr>
      </w:pPr>
      <w:r w:rsidRPr="000B3EAE">
        <w:rPr>
          <w:sz w:val="24"/>
          <w:lang w:val="az-Latn-AZ"/>
        </w:rPr>
        <w:t>Uşaqlarda ana südü ilə qidalanma müddətinin bədən kütlə indeksi üzərindəki təsiri: Azərbaycanlı uşaqlarda aparılmış bir araşdırma</w:t>
      </w:r>
      <w:r>
        <w:rPr>
          <w:sz w:val="24"/>
          <w:lang w:val="az-Latn-AZ"/>
        </w:rPr>
        <w:t>.</w:t>
      </w:r>
    </w:p>
    <w:p w:rsidR="00770757" w:rsidRDefault="00770757" w:rsidP="000B3EAE">
      <w:pPr>
        <w:jc w:val="center"/>
        <w:rPr>
          <w:sz w:val="24"/>
          <w:lang w:val="az-Latn-AZ"/>
        </w:rPr>
      </w:pPr>
      <w:r>
        <w:rPr>
          <w:sz w:val="24"/>
          <w:lang w:val="az-Latn-AZ"/>
        </w:rPr>
        <w:t>G.H.Hacızadə (Sağlam Ailə Tibb Mərkəzi)</w:t>
      </w:r>
    </w:p>
    <w:p w:rsidR="000B3EAE" w:rsidRDefault="000B3EAE" w:rsidP="000B3EAE">
      <w:pPr>
        <w:jc w:val="center"/>
        <w:rPr>
          <w:sz w:val="24"/>
          <w:lang w:val="az-Latn-AZ"/>
        </w:rPr>
      </w:pPr>
    </w:p>
    <w:p w:rsidR="000B3EAE" w:rsidRPr="000B3EAE" w:rsidRDefault="000B3EAE" w:rsidP="000B3EAE">
      <w:pPr>
        <w:jc w:val="both"/>
        <w:rPr>
          <w:sz w:val="24"/>
          <w:lang w:val="az-Latn-AZ"/>
        </w:rPr>
      </w:pPr>
      <w:r w:rsidRPr="000B3EAE">
        <w:rPr>
          <w:b/>
          <w:sz w:val="24"/>
          <w:lang w:val="az-Latn-AZ"/>
        </w:rPr>
        <w:t>Tədqiqatın məqsədi:</w:t>
      </w:r>
      <w:r>
        <w:rPr>
          <w:b/>
          <w:sz w:val="24"/>
          <w:lang w:val="az-Latn-AZ"/>
        </w:rPr>
        <w:t xml:space="preserve"> </w:t>
      </w:r>
      <w:r w:rsidRPr="000B3EAE">
        <w:rPr>
          <w:sz w:val="24"/>
          <w:lang w:val="az-Latn-AZ"/>
        </w:rPr>
        <w:t>Bu araşdırmanın məqsədi azərbaycanlı uşaqlarda ana südü ilə qidalanma müddəti ilə bədən kütlə indeksi (BKİ) arasında mövcud olan əlaqəni müəyyən etməkdir.</w:t>
      </w:r>
    </w:p>
    <w:p w:rsidR="000B3EAE" w:rsidRDefault="000B3EAE" w:rsidP="000B3EAE">
      <w:pPr>
        <w:jc w:val="both"/>
        <w:rPr>
          <w:rFonts w:ascii="Segoe UI" w:hAnsi="Segoe UI" w:cs="Segoe UI"/>
          <w:color w:val="374151"/>
          <w:lang w:val="az-Latn-AZ"/>
        </w:rPr>
      </w:pPr>
    </w:p>
    <w:p w:rsidR="000B3EAE" w:rsidRDefault="000B3EAE" w:rsidP="000B3EAE">
      <w:pPr>
        <w:jc w:val="both"/>
        <w:rPr>
          <w:sz w:val="24"/>
          <w:lang w:val="az-Latn-AZ"/>
        </w:rPr>
      </w:pPr>
      <w:r w:rsidRPr="000B3EAE">
        <w:rPr>
          <w:b/>
          <w:sz w:val="24"/>
          <w:lang w:val="az-Latn-AZ"/>
        </w:rPr>
        <w:t>Metodologiya:</w:t>
      </w:r>
      <w:r>
        <w:rPr>
          <w:b/>
          <w:sz w:val="24"/>
          <w:lang w:val="az-Latn-AZ"/>
        </w:rPr>
        <w:t xml:space="preserve"> </w:t>
      </w:r>
      <w:r w:rsidR="00D96AE3">
        <w:rPr>
          <w:sz w:val="24"/>
          <w:lang w:val="az-Latn-AZ"/>
        </w:rPr>
        <w:t>Bu t</w:t>
      </w:r>
      <w:r w:rsidRPr="000B3EAE">
        <w:rPr>
          <w:sz w:val="24"/>
          <w:lang w:val="az-Latn-AZ"/>
        </w:rPr>
        <w:t>ə</w:t>
      </w:r>
      <w:r w:rsidR="00D96AE3">
        <w:rPr>
          <w:sz w:val="24"/>
          <w:lang w:val="az-Latn-AZ"/>
        </w:rPr>
        <w:t>dqiqat</w:t>
      </w:r>
      <w:r w:rsidRPr="000B3EAE">
        <w:rPr>
          <w:sz w:val="24"/>
          <w:lang w:val="az-Latn-AZ"/>
        </w:rPr>
        <w:t xml:space="preserve"> </w:t>
      </w:r>
      <w:r w:rsidR="00D96AE3">
        <w:rPr>
          <w:sz w:val="24"/>
          <w:lang w:val="az-Latn-AZ"/>
        </w:rPr>
        <w:t>2020-2023-cü</w:t>
      </w:r>
      <w:r>
        <w:rPr>
          <w:sz w:val="24"/>
          <w:lang w:val="az-Latn-AZ"/>
        </w:rPr>
        <w:t xml:space="preserve"> illə</w:t>
      </w:r>
      <w:r w:rsidR="00D96AE3">
        <w:rPr>
          <w:sz w:val="24"/>
          <w:lang w:val="az-Latn-AZ"/>
        </w:rPr>
        <w:t>rdə</w:t>
      </w:r>
      <w:r>
        <w:rPr>
          <w:sz w:val="24"/>
          <w:lang w:val="az-Latn-AZ"/>
        </w:rPr>
        <w:t xml:space="preserve"> Sağlam Ailə Tibb mərkəzinə müraciət etmiş</w:t>
      </w:r>
      <w:r w:rsidR="00D96AE3">
        <w:rPr>
          <w:sz w:val="24"/>
          <w:lang w:val="az-Latn-AZ"/>
        </w:rPr>
        <w:t>, 2</w:t>
      </w:r>
      <w:r>
        <w:rPr>
          <w:sz w:val="24"/>
          <w:lang w:val="az-Latn-AZ"/>
        </w:rPr>
        <w:t xml:space="preserve">-18 yaş arası </w:t>
      </w:r>
      <w:r w:rsidR="008C62E1">
        <w:rPr>
          <w:sz w:val="24"/>
          <w:lang w:val="az-Latn-AZ"/>
        </w:rPr>
        <w:t>415</w:t>
      </w:r>
      <w:r w:rsidR="00D96AE3">
        <w:rPr>
          <w:sz w:val="24"/>
          <w:lang w:val="az-Latn-AZ"/>
        </w:rPr>
        <w:t xml:space="preserve"> uşaq üzərində retrospektiv olaraq aparılmışdır</w:t>
      </w:r>
      <w:r>
        <w:rPr>
          <w:sz w:val="24"/>
          <w:lang w:val="az-Latn-AZ"/>
        </w:rPr>
        <w:t>.</w:t>
      </w:r>
      <w:r w:rsidR="00B264AC">
        <w:rPr>
          <w:sz w:val="24"/>
          <w:lang w:val="az-Latn-AZ"/>
        </w:rPr>
        <w:t xml:space="preserve"> X</w:t>
      </w:r>
      <w:r w:rsidR="00D96AE3">
        <w:rPr>
          <w:sz w:val="24"/>
          <w:lang w:val="az-Latn-AZ"/>
        </w:rPr>
        <w:t>əstəlik, əməliyyat və travma anamnezi, doğum xüsusiyyətləri, fiziki müayinə qeydləri, nevroloji inkişafı, baxılmış laborator və instrumental diaqnostika nəticələri yoxlanaraq xroniki xəstəliyi olmayan</w:t>
      </w:r>
      <w:r w:rsidR="00B264AC">
        <w:rPr>
          <w:sz w:val="24"/>
          <w:lang w:val="az-Latn-AZ"/>
        </w:rPr>
        <w:t xml:space="preserve"> uşaqlar seçilmişdir. Ana südü içmə müddəti (ayla) ilə klinika müraciəti zamanı qeydə alınmış bədən kütlə indeksləri “SPSS 15.0 for </w:t>
      </w:r>
      <w:r w:rsidR="00B264AC" w:rsidRPr="00B264AC">
        <w:rPr>
          <w:sz w:val="24"/>
          <w:lang w:val="az-Latn-AZ"/>
        </w:rPr>
        <w:t>Windows</w:t>
      </w:r>
      <w:r w:rsidR="00B264AC">
        <w:rPr>
          <w:sz w:val="24"/>
          <w:lang w:val="az-Latn-AZ"/>
        </w:rPr>
        <w:t>” proqramı ilə statistik olaraq araşdırıldı.</w:t>
      </w:r>
    </w:p>
    <w:p w:rsidR="00C75618" w:rsidRDefault="00C75618" w:rsidP="000B3EAE">
      <w:pPr>
        <w:jc w:val="both"/>
        <w:rPr>
          <w:sz w:val="24"/>
          <w:lang w:val="az-Latn-AZ"/>
        </w:rPr>
      </w:pPr>
    </w:p>
    <w:p w:rsidR="00C75618" w:rsidRDefault="00C75618" w:rsidP="000B3EAE">
      <w:pPr>
        <w:jc w:val="both"/>
        <w:rPr>
          <w:sz w:val="24"/>
          <w:lang w:val="az-Latn-AZ"/>
        </w:rPr>
      </w:pPr>
      <w:r w:rsidRPr="00C75618">
        <w:rPr>
          <w:b/>
          <w:sz w:val="24"/>
          <w:lang w:val="az-Latn-AZ"/>
        </w:rPr>
        <w:t xml:space="preserve">Nəticələr: </w:t>
      </w:r>
      <w:r>
        <w:rPr>
          <w:sz w:val="24"/>
          <w:lang w:val="az-Latn-AZ"/>
        </w:rPr>
        <w:t xml:space="preserve">Qiymətləndirilən uşaqların ortalama yaşı </w:t>
      </w:r>
      <w:r w:rsidR="008C62E1">
        <w:rPr>
          <w:sz w:val="24"/>
          <w:lang w:val="az-Latn-AZ"/>
        </w:rPr>
        <w:t>0.5</w:t>
      </w:r>
      <w:r>
        <w:rPr>
          <w:sz w:val="24"/>
          <w:lang w:val="az-Latn-AZ"/>
        </w:rPr>
        <w:t xml:space="preserve"> ± </w:t>
      </w:r>
      <w:r w:rsidR="008C62E1">
        <w:rPr>
          <w:sz w:val="24"/>
          <w:lang w:val="az-Latn-AZ"/>
        </w:rPr>
        <w:t>16</w:t>
      </w:r>
      <w:r>
        <w:rPr>
          <w:sz w:val="24"/>
          <w:lang w:val="az-Latn-AZ"/>
        </w:rPr>
        <w:t xml:space="preserve"> il</w:t>
      </w:r>
      <w:r w:rsidRPr="00C75618">
        <w:rPr>
          <w:sz w:val="24"/>
          <w:lang w:val="az-Latn-AZ"/>
        </w:rPr>
        <w:t>,</w:t>
      </w:r>
      <w:r>
        <w:rPr>
          <w:sz w:val="24"/>
          <w:lang w:val="az-Latn-AZ"/>
        </w:rPr>
        <w:t xml:space="preserve"> tədqiq edilmişlə</w:t>
      </w:r>
      <w:r w:rsidR="008C62E1">
        <w:rPr>
          <w:sz w:val="24"/>
          <w:lang w:val="az-Latn-AZ"/>
        </w:rPr>
        <w:t xml:space="preserve">rin  41.4 </w:t>
      </w:r>
      <w:r w:rsidRPr="00C75618">
        <w:rPr>
          <w:sz w:val="24"/>
          <w:lang w:val="az-Latn-AZ"/>
        </w:rPr>
        <w:t>%</w:t>
      </w:r>
      <w:r>
        <w:rPr>
          <w:sz w:val="24"/>
          <w:lang w:val="az-Latn-AZ"/>
        </w:rPr>
        <w:t>-i q</w:t>
      </w:r>
      <w:r w:rsidR="008C62E1">
        <w:rPr>
          <w:sz w:val="24"/>
          <w:lang w:val="az-Latn-AZ"/>
        </w:rPr>
        <w:t>ız (n=167), 59.6 %- i (n=249</w:t>
      </w:r>
      <w:r>
        <w:rPr>
          <w:sz w:val="24"/>
          <w:lang w:val="az-Latn-AZ"/>
        </w:rPr>
        <w:t xml:space="preserve">) oğlan idi. </w:t>
      </w:r>
      <w:r w:rsidR="00941F1E">
        <w:rPr>
          <w:sz w:val="24"/>
          <w:lang w:val="az-Latn-AZ"/>
        </w:rPr>
        <w:t>Ana südü ilə qidalanma nisbəti sadəcə</w:t>
      </w:r>
      <w:r w:rsidR="008C62E1">
        <w:rPr>
          <w:sz w:val="24"/>
          <w:lang w:val="az-Latn-AZ"/>
        </w:rPr>
        <w:t xml:space="preserve"> ana südü alanlar 99</w:t>
      </w:r>
      <w:r w:rsidR="00941F1E">
        <w:rPr>
          <w:sz w:val="24"/>
          <w:lang w:val="az-Latn-AZ"/>
        </w:rPr>
        <w:t>%</w:t>
      </w:r>
      <w:r w:rsidR="008C62E1">
        <w:rPr>
          <w:sz w:val="24"/>
          <w:lang w:val="az-Latn-AZ"/>
        </w:rPr>
        <w:t xml:space="preserve"> (n=413</w:t>
      </w:r>
      <w:r w:rsidR="00941F1E">
        <w:rPr>
          <w:sz w:val="24"/>
          <w:lang w:val="az-Latn-AZ"/>
        </w:rPr>
        <w:t>), ana südü və əlavə</w:t>
      </w:r>
      <w:r w:rsidR="007F19B6">
        <w:rPr>
          <w:sz w:val="24"/>
          <w:lang w:val="az-Latn-AZ"/>
        </w:rPr>
        <w:t xml:space="preserve"> qarışıq alanlar 48 % (n=200</w:t>
      </w:r>
      <w:r w:rsidR="00941F1E">
        <w:rPr>
          <w:sz w:val="24"/>
          <w:lang w:val="az-Latn-AZ"/>
        </w:rPr>
        <w:t>), ümumiyyətlə ana s</w:t>
      </w:r>
      <w:r w:rsidR="008C62E1">
        <w:rPr>
          <w:sz w:val="24"/>
          <w:lang w:val="az-Latn-AZ"/>
        </w:rPr>
        <w:t>üdü  almayanlar 1 % (n=3</w:t>
      </w:r>
      <w:r w:rsidR="00941F1E">
        <w:rPr>
          <w:sz w:val="24"/>
          <w:lang w:val="az-Latn-AZ"/>
        </w:rPr>
        <w:t xml:space="preserve">) təşkil edirdi. Araşdırmaya daxil edilən uşaqların ortalama ana südü alma müddəti </w:t>
      </w:r>
      <w:r w:rsidR="007F19B6">
        <w:rPr>
          <w:sz w:val="24"/>
          <w:lang w:val="az-Latn-AZ"/>
        </w:rPr>
        <w:t>0.01</w:t>
      </w:r>
      <w:r w:rsidR="00941F1E">
        <w:rPr>
          <w:sz w:val="24"/>
          <w:lang w:val="az-Latn-AZ"/>
        </w:rPr>
        <w:t xml:space="preserve"> ± </w:t>
      </w:r>
      <w:r w:rsidR="007F19B6">
        <w:rPr>
          <w:sz w:val="24"/>
          <w:lang w:val="az-Latn-AZ"/>
        </w:rPr>
        <w:t>2.6</w:t>
      </w:r>
      <w:r w:rsidR="00941F1E">
        <w:rPr>
          <w:sz w:val="24"/>
          <w:lang w:val="az-Latn-AZ"/>
        </w:rPr>
        <w:t xml:space="preserve"> il idi. </w:t>
      </w:r>
      <w:r w:rsidR="00415808">
        <w:rPr>
          <w:sz w:val="24"/>
          <w:lang w:val="az-Latn-AZ"/>
        </w:rPr>
        <w:t xml:space="preserve">Bütün uşaqların ortalama BKİ </w:t>
      </w:r>
      <w:r w:rsidR="007F19B6">
        <w:rPr>
          <w:sz w:val="24"/>
          <w:lang w:val="az-Latn-AZ"/>
        </w:rPr>
        <w:t xml:space="preserve">10.16 </w:t>
      </w:r>
      <w:r w:rsidR="00415808" w:rsidRPr="00415808">
        <w:rPr>
          <w:sz w:val="24"/>
          <w:lang w:val="az-Latn-AZ"/>
        </w:rPr>
        <w:t>±</w:t>
      </w:r>
      <w:r w:rsidR="00415808">
        <w:rPr>
          <w:sz w:val="24"/>
          <w:lang w:val="az-Latn-AZ"/>
        </w:rPr>
        <w:t xml:space="preserve"> </w:t>
      </w:r>
      <w:r w:rsidR="007F19B6">
        <w:rPr>
          <w:sz w:val="24"/>
          <w:lang w:val="az-Latn-AZ"/>
        </w:rPr>
        <w:t xml:space="preserve">37.97 </w:t>
      </w:r>
      <w:r w:rsidR="00415808">
        <w:rPr>
          <w:sz w:val="24"/>
          <w:lang w:val="az-Latn-AZ"/>
        </w:rPr>
        <w:t>kg</w:t>
      </w:r>
      <w:r w:rsidR="00415808" w:rsidRPr="00415808">
        <w:rPr>
          <w:sz w:val="24"/>
          <w:lang w:val="az-Latn-AZ"/>
        </w:rPr>
        <w:t>/m</w:t>
      </w:r>
      <w:r w:rsidR="00415808" w:rsidRPr="00415808">
        <w:rPr>
          <w:sz w:val="24"/>
          <w:vertAlign w:val="superscript"/>
          <w:lang w:val="az-Latn-AZ"/>
        </w:rPr>
        <w:t xml:space="preserve">2 </w:t>
      </w:r>
      <w:r w:rsidR="00415808" w:rsidRPr="00415808">
        <w:rPr>
          <w:sz w:val="24"/>
          <w:lang w:val="az-Latn-AZ"/>
        </w:rPr>
        <w:t>,</w:t>
      </w:r>
      <w:r w:rsidR="00415808">
        <w:rPr>
          <w:sz w:val="24"/>
          <w:lang w:val="az-Latn-AZ"/>
        </w:rPr>
        <w:t xml:space="preserve"> “Prof.Ol</w:t>
      </w:r>
      <w:r w:rsidR="007F19B6">
        <w:rPr>
          <w:sz w:val="24"/>
          <w:lang w:val="az-Latn-AZ"/>
        </w:rPr>
        <w:t>cay Neyzinin Türk çocuklarında B</w:t>
      </w:r>
      <w:bookmarkStart w:id="0" w:name="_GoBack"/>
      <w:bookmarkEnd w:id="0"/>
      <w:r w:rsidR="00415808">
        <w:rPr>
          <w:sz w:val="24"/>
          <w:lang w:val="az-Latn-AZ"/>
        </w:rPr>
        <w:t xml:space="preserve">Kİ referans değerleri” şkalasına görə ortalama persentil qiymətləri ...... </w:t>
      </w:r>
      <w:r w:rsidR="00415808" w:rsidRPr="00415808">
        <w:rPr>
          <w:sz w:val="24"/>
          <w:lang w:val="az-Latn-AZ"/>
        </w:rPr>
        <w:t>±</w:t>
      </w:r>
      <w:r w:rsidR="00415808">
        <w:rPr>
          <w:sz w:val="24"/>
          <w:lang w:val="az-Latn-AZ"/>
        </w:rPr>
        <w:t xml:space="preserve"> ..... , yaş qruplarına görə  .....% uşaq 5-ci persentilin altında, .....% uşaq 95 ci persentilin üstündə idi. Araşdırma nəticəsində uşaqların ana südü ilə qidalanma müddəti ilə BKİ indeksi arasında ciddi korrelyasiya əlaqəsi müəyyən edildi (p&lt;0,03). </w:t>
      </w:r>
    </w:p>
    <w:p w:rsidR="00770757" w:rsidRDefault="00770757" w:rsidP="000B3EAE">
      <w:pPr>
        <w:jc w:val="both"/>
        <w:rPr>
          <w:sz w:val="24"/>
          <w:lang w:val="az-Latn-AZ"/>
        </w:rPr>
      </w:pPr>
    </w:p>
    <w:p w:rsidR="00770757" w:rsidRPr="00770757" w:rsidRDefault="00770757" w:rsidP="000B3EAE">
      <w:pPr>
        <w:jc w:val="both"/>
        <w:rPr>
          <w:sz w:val="24"/>
          <w:lang w:val="az-Latn-AZ"/>
        </w:rPr>
      </w:pPr>
      <w:r w:rsidRPr="00770757">
        <w:rPr>
          <w:b/>
          <w:sz w:val="24"/>
          <w:lang w:val="az-Latn-AZ"/>
        </w:rPr>
        <w:t>Yekun:</w:t>
      </w:r>
      <w:r>
        <w:rPr>
          <w:b/>
          <w:sz w:val="24"/>
          <w:lang w:val="az-Latn-AZ"/>
        </w:rPr>
        <w:t xml:space="preserve"> </w:t>
      </w:r>
      <w:r>
        <w:rPr>
          <w:sz w:val="24"/>
          <w:lang w:val="az-Latn-AZ"/>
        </w:rPr>
        <w:t>Piylənmənin ciddi problem olaraq davam etdiyi bir dövrdə digər risk faktorları ilə yanaşı ana südü ilə qidalanma müddətinin az olması da azərbaycanlı uşaqlarda prosesə ciddi təkan verdiyini göstərdi. Alınan korrelyasiya əlaqəsi ÜST nəticələri ilə bənzərdir</w:t>
      </w:r>
      <w:r w:rsidR="00473C90">
        <w:rPr>
          <w:sz w:val="24"/>
          <w:lang w:val="az-Latn-AZ"/>
        </w:rPr>
        <w:t xml:space="preserve"> və</w:t>
      </w:r>
      <w:r>
        <w:rPr>
          <w:sz w:val="24"/>
          <w:lang w:val="az-Latn-AZ"/>
        </w:rPr>
        <w:t xml:space="preserve"> azərbaycanlı uşaqlar üçün </w:t>
      </w:r>
      <w:r w:rsidR="00473C90">
        <w:rPr>
          <w:sz w:val="24"/>
          <w:lang w:val="az-Latn-AZ"/>
        </w:rPr>
        <w:t xml:space="preserve">piylənmə baxımından </w:t>
      </w:r>
      <w:r>
        <w:rPr>
          <w:sz w:val="24"/>
          <w:lang w:val="az-Latn-AZ"/>
        </w:rPr>
        <w:t xml:space="preserve">ciddi risk təşkil edir. Eyni zamanda, </w:t>
      </w:r>
      <w:r w:rsidRPr="00770757">
        <w:rPr>
          <w:sz w:val="24"/>
          <w:lang w:val="az-Latn-AZ"/>
        </w:rPr>
        <w:t>ana südü ilə qidalanma</w:t>
      </w:r>
      <w:r>
        <w:rPr>
          <w:sz w:val="24"/>
          <w:lang w:val="az-Latn-AZ"/>
        </w:rPr>
        <w:t xml:space="preserve"> faktları və onun qəbulun</w:t>
      </w:r>
      <w:r w:rsidRPr="00770757">
        <w:rPr>
          <w:sz w:val="24"/>
          <w:lang w:val="az-Latn-AZ"/>
        </w:rPr>
        <w:t xml:space="preserve"> </w:t>
      </w:r>
      <w:r>
        <w:rPr>
          <w:sz w:val="24"/>
          <w:lang w:val="az-Latn-AZ"/>
        </w:rPr>
        <w:t xml:space="preserve">müddəti </w:t>
      </w:r>
      <w:r w:rsidRPr="00770757">
        <w:rPr>
          <w:sz w:val="24"/>
          <w:lang w:val="az-Latn-AZ"/>
        </w:rPr>
        <w:t>qlobal tövsiyələrdə</w:t>
      </w:r>
      <w:r>
        <w:rPr>
          <w:sz w:val="24"/>
          <w:lang w:val="az-Latn-AZ"/>
        </w:rPr>
        <w:t xml:space="preserve">n aşağıdır, </w:t>
      </w:r>
      <w:r w:rsidRPr="00770757">
        <w:rPr>
          <w:sz w:val="24"/>
          <w:lang w:val="az-Latn-AZ"/>
        </w:rPr>
        <w:t>ÜST-nin Üzv Dövlətləri tərəfindən Ümumdünya Səhiyyə Assambleyasında təsdiq edilmiş Qidalanma üzrə Qlobal Hədəflər ilk 6 ayda 2025-ci ilə qədər ana südü ilə qidalanmanın yayılmasının ən azı 50%-ə çatdırılması hədəfində</w:t>
      </w:r>
      <w:r>
        <w:rPr>
          <w:sz w:val="24"/>
          <w:lang w:val="az-Latn-AZ"/>
        </w:rPr>
        <w:t>n çox uzaqdır.</w:t>
      </w:r>
    </w:p>
    <w:sectPr w:rsidR="00770757" w:rsidRPr="007707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3EAE"/>
    <w:rsid w:val="000B3EAE"/>
    <w:rsid w:val="00415808"/>
    <w:rsid w:val="00473C90"/>
    <w:rsid w:val="00770757"/>
    <w:rsid w:val="007F19B6"/>
    <w:rsid w:val="008C62E1"/>
    <w:rsid w:val="00941F1E"/>
    <w:rsid w:val="00B264AC"/>
    <w:rsid w:val="00C75618"/>
    <w:rsid w:val="00D96AE3"/>
    <w:rsid w:val="00E81A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5DA9C"/>
  <w15:chartTrackingRefBased/>
  <w15:docId w15:val="{DCF464B0-D57D-4B2A-AD93-E2E72317C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354</Words>
  <Characters>2023</Characters>
  <Application>Microsoft Office Word</Application>
  <DocSecurity>0</DocSecurity>
  <Lines>16</Lines>
  <Paragraphs>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user</cp:lastModifiedBy>
  <cp:revision>2</cp:revision>
  <dcterms:created xsi:type="dcterms:W3CDTF">2023-12-06T03:06:00Z</dcterms:created>
  <dcterms:modified xsi:type="dcterms:W3CDTF">2023-12-06T03:06:00Z</dcterms:modified>
</cp:coreProperties>
</file>